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600"/>
        <w:ind w:right="-289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>Programu „Asystent osobisty osoby niepełnosprawnej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8"/>
          <w:szCs w:val="28"/>
        </w:rPr>
        <w:t>” – edycja 2022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                         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</w:rPr>
      </w:pPr>
      <w:r>
        <w:rPr>
          <w:rFonts w:cs="Calibri" w:ascii="Calibri" w:hAnsi="Calibri" w:asciiTheme="minorHAnsi" w:cstheme="minorHAnsi" w:hAnsiTheme="minorHAnsi"/>
        </w:rPr>
        <w:t xml:space="preserve">Administratorem danych osobowych jest Gmina Miejska Przeworsk – 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Miejsko-Gminny Ośrodek Pomocy Społecznej w Wyśmierzycach</w:t>
      </w:r>
      <w:r>
        <w:rPr>
          <w:rFonts w:cs="Calibri" w:ascii="Calibri" w:hAnsi="Calibri" w:asciiTheme="minorHAnsi" w:cstheme="minorHAnsi" w:hAnsiTheme="minorHAnsi"/>
          <w:b/>
        </w:rPr>
        <w:t xml:space="preserve">, ul. 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Adama Mickiewicza 75</w:t>
      </w:r>
      <w:r>
        <w:rPr>
          <w:rFonts w:cs="Calibri" w:ascii="Calibri" w:hAnsi="Calibri" w:asciiTheme="minorHAnsi" w:cstheme="minorHAnsi" w:hAnsiTheme="minorHAnsi"/>
          <w:b/>
        </w:rPr>
        <w:t xml:space="preserve">, 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26-811 Wyśmierzyce</w:t>
      </w:r>
      <w:r>
        <w:rPr>
          <w:rFonts w:cs="Calibri" w:ascii="Calibri" w:hAnsi="Calibri" w:asciiTheme="minorHAnsi" w:cstheme="minorHAnsi" w:hAnsiTheme="minorHAnsi"/>
          <w:b/>
        </w:rPr>
        <w:t>, tel.(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48</w:t>
      </w:r>
      <w:r>
        <w:rPr>
          <w:rFonts w:cs="Calibri" w:ascii="Calibri" w:hAnsi="Calibri" w:asciiTheme="minorHAnsi" w:cstheme="minorHAnsi" w:hAnsiTheme="minorHAnsi"/>
          <w:b/>
        </w:rPr>
        <w:t>) 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6157003 wew.117</w:t>
      </w:r>
      <w:r>
        <w:rPr>
          <w:rFonts w:cs="Calibri" w:ascii="Calibri" w:hAnsi="Calibri" w:asciiTheme="minorHAnsi" w:cstheme="minorHAnsi" w:hAnsiTheme="minorHAnsi"/>
          <w:b/>
        </w:rPr>
        <w:t>, e-mail: mops@</w:t>
      </w:r>
      <w:r>
        <w:rPr>
          <w:rFonts w:eastAsia="Times New Roman" w:cs="Calibri" w:ascii="Calibri" w:hAnsi="Calibri" w:asciiTheme="minorHAnsi" w:cstheme="minorHAnsi" w:hAnsiTheme="minorHAnsi"/>
          <w:b/>
          <w:color w:val="00000A"/>
          <w:sz w:val="24"/>
          <w:szCs w:val="24"/>
          <w:lang w:eastAsia="pl-PL"/>
        </w:rPr>
        <w:t>mgops.wysmierzyce.pl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Danych: </w:t>
      </w:r>
      <w:r>
        <w:rPr>
          <w:rFonts w:cs="Calibri" w:ascii="Calibri" w:hAnsi="Calibri" w:asciiTheme="minorHAnsi" w:cstheme="minorHAnsi" w:hAnsiTheme="minorHAnsi"/>
          <w:b/>
        </w:rPr>
        <w:t xml:space="preserve"> e-mail: </w:t>
      </w:r>
      <w:hyperlink r:id="rId2">
        <w:r>
          <w:rPr>
            <w:rStyle w:val="Czeinternetowe"/>
            <w:rFonts w:cs="Arial" w:ascii="Arial" w:hAnsi="Arial"/>
            <w:b/>
            <w:sz w:val="20"/>
            <w:szCs w:val="20"/>
          </w:rPr>
          <w:t>iod@wysmierzyce.pl</w:t>
        </w:r>
      </w:hyperlink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bookmarkStart w:id="1" w:name="__DdeLink__182_30542706"/>
      <w:bookmarkEnd w:id="1"/>
      <w:r>
        <w:rPr>
          <w:rFonts w:cs="Calibri" w:ascii="Calibri" w:hAnsi="Calibri" w:asciiTheme="minorHAnsi" w:cstheme="minorHAnsi" w:hAnsi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>
        <w:rPr>
          <w:rFonts w:eastAsia="Times New Roman" w:cs="Calibri" w:ascii="Calibri" w:hAnsi="Calibri" w:asciiTheme="minorHAnsi" w:cstheme="minorHAnsi" w:hAnsiTheme="minorHAnsi"/>
          <w:color w:val="00000A"/>
          <w:kern w:val="0"/>
          <w:sz w:val="24"/>
          <w:szCs w:val="24"/>
          <w:lang w:val="pl-PL" w:eastAsia="pl-PL" w:bidi="ar-SA"/>
        </w:rPr>
        <w:t>Wyśmierzyce</w:t>
      </w:r>
      <w:r>
        <w:rPr>
          <w:rFonts w:cs="Calibri" w:ascii="Calibri" w:hAnsi="Calibri" w:asciiTheme="minorHAnsi" w:cstheme="minorHAnsi" w:hAnsiTheme="minorHAnsi"/>
        </w:rPr>
        <w:t xml:space="preserve"> – </w:t>
      </w:r>
      <w:r>
        <w:rPr>
          <w:rFonts w:eastAsia="Times New Roman" w:cs="Calibri" w:ascii="Calibri" w:hAnsi="Calibri" w:asciiTheme="minorHAnsi" w:cstheme="minorHAnsi" w:hAnsiTheme="minorHAnsi"/>
          <w:color w:val="00000A"/>
          <w:kern w:val="0"/>
          <w:sz w:val="24"/>
          <w:szCs w:val="24"/>
          <w:lang w:val="pl-PL" w:eastAsia="pl-PL" w:bidi="ar-SA"/>
        </w:rPr>
        <w:t>Miejsko-Gminny Ośrodek Pomocy Społecznej w Wyśmierzycach</w:t>
      </w:r>
      <w:r>
        <w:rPr>
          <w:rFonts w:cs="Calibri" w:ascii="Calibri" w:hAnsi="Calibri" w:asciiTheme="minorHAnsi" w:cstheme="minorHAnsi" w:hAnsiTheme="minorHAnsi"/>
        </w:rPr>
        <w:t xml:space="preserve">, w szczególności dane osób świadczących/realizujących usługi asystenta na rzecz uczestników Programu lub opiekunów prawnych mogą być udostępniane Ministrowi Rodziny i Polityki Społecznej lub Wojewodzie </w:t>
      </w:r>
      <w:r>
        <w:rPr>
          <w:rFonts w:eastAsia="Times New Roman" w:cs="Calibri" w:ascii="Calibri" w:hAnsi="Calibri" w:asciiTheme="minorHAnsi" w:cstheme="minorHAnsi" w:hAnsiTheme="minorHAnsi"/>
          <w:color w:val="00000A"/>
          <w:kern w:val="0"/>
          <w:sz w:val="24"/>
          <w:szCs w:val="24"/>
          <w:lang w:val="pl-PL" w:eastAsia="pl-PL" w:bidi="ar-SA"/>
        </w:rPr>
        <w:t>Mazowieckiemu</w:t>
      </w:r>
      <w:r>
        <w:rPr>
          <w:rFonts w:cs="Calibri" w:ascii="Calibri" w:hAnsi="Calibri" w:asciiTheme="minorHAnsi" w:cstheme="minorHAnsi" w:hAnsiTheme="minorHAns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  <w:vertAlign w:val="superscript"/>
        </w:rPr>
        <w:t>)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  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  <w:bookmarkStart w:id="2" w:name="_GoBack"/>
      <w:bookmarkEnd w:id="2"/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Oświadczam, że zapoznałem/am się z powyższymi informacjami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Wyśmierzyce</w:t>
      </w:r>
      <w:r>
        <w:rPr/>
        <w:t>, dnia ……………………..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jc w:val="right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jc w:val="center"/>
        <w:rPr>
          <w:sz w:val="22"/>
          <w:szCs w:val="22"/>
        </w:rPr>
      </w:pPr>
      <w:r>
        <w:rPr/>
        <w:t xml:space="preserve">                                                                 </w:t>
      </w:r>
      <w:r>
        <w:rPr>
          <w:sz w:val="22"/>
          <w:szCs w:val="22"/>
        </w:rPr>
        <w:t>Czytelny podpis uczestnika projektu/opiekuna prawnego</w:t>
      </w:r>
    </w:p>
    <w:p>
      <w:pPr>
        <w:pStyle w:val="Normal"/>
        <w:jc w:val="right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7481009"/>
    </w:sdtPr>
    <w:sdtContent>
      <w:p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 Miejski Ośrodek Pomocy Społecznej w Przeworsku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7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ab0718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ab0718"/>
    <w:rPr>
      <w:rFonts w:ascii="Times New Roman" w:hAnsi="Times New Roman" w:cs="Times New Roman"/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b0718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07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51b0a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51b0a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b071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b071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b0718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51b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51b0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ysmierzyce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LibreOffice/7.1.1.2$Windows_X86_64 LibreOffice_project/fe0b08f4af1bacafe4c7ecc87ce55bb426164676</Application>
  <AppVersion>15.0000</AppVersion>
  <Pages>2</Pages>
  <Words>591</Words>
  <Characters>3929</Characters>
  <CharactersWithSpaces>4598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2022-01-12T06:44:00Z</dcterms:created>
  <dc:creator>Pomost</dc:creator>
  <dc:description/>
  <dc:language>pl-PL</dc:language>
  <cp:lastModifiedBy/>
  <dcterms:modified xsi:type="dcterms:W3CDTF">2022-01-31T10:23:46Z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